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4DD0" w14:textId="201FF661" w:rsidR="00D21C9A" w:rsidRPr="00D21C9A" w:rsidRDefault="00D21C9A" w:rsidP="00D21C9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1C9A">
        <w:rPr>
          <w:rFonts w:asciiTheme="minorHAnsi" w:hAnsiTheme="minorHAnsi" w:cstheme="minorHAnsi"/>
          <w:b/>
          <w:sz w:val="22"/>
          <w:szCs w:val="22"/>
        </w:rPr>
        <w:t xml:space="preserve">Rada ds. stopni </w:t>
      </w:r>
      <w:r w:rsidRPr="00D21C9A">
        <w:rPr>
          <w:rFonts w:asciiTheme="minorHAnsi" w:hAnsiTheme="minorHAnsi" w:cstheme="minorHAnsi"/>
          <w:b/>
          <w:sz w:val="22"/>
          <w:szCs w:val="22"/>
        </w:rPr>
        <w:tab/>
      </w:r>
      <w:r w:rsidRPr="00D21C9A">
        <w:rPr>
          <w:rFonts w:asciiTheme="minorHAnsi" w:hAnsiTheme="minorHAnsi" w:cstheme="minorHAnsi"/>
          <w:b/>
          <w:sz w:val="22"/>
          <w:szCs w:val="22"/>
        </w:rPr>
        <w:tab/>
      </w:r>
      <w:r w:rsidRPr="00D21C9A">
        <w:rPr>
          <w:rFonts w:asciiTheme="minorHAnsi" w:hAnsiTheme="minorHAnsi" w:cstheme="minorHAnsi"/>
          <w:b/>
          <w:sz w:val="22"/>
          <w:szCs w:val="22"/>
        </w:rPr>
        <w:tab/>
      </w:r>
      <w:r w:rsidRPr="00D21C9A">
        <w:rPr>
          <w:rFonts w:asciiTheme="minorHAnsi" w:hAnsiTheme="minorHAnsi" w:cstheme="minorHAnsi"/>
          <w:b/>
          <w:sz w:val="22"/>
          <w:szCs w:val="22"/>
        </w:rPr>
        <w:tab/>
      </w:r>
      <w:r w:rsidRPr="00D21C9A">
        <w:rPr>
          <w:rFonts w:asciiTheme="minorHAnsi" w:hAnsiTheme="minorHAnsi" w:cstheme="minorHAnsi"/>
          <w:b/>
          <w:sz w:val="22"/>
          <w:szCs w:val="22"/>
        </w:rPr>
        <w:tab/>
      </w:r>
      <w:r w:rsidRPr="00D21C9A">
        <w:rPr>
          <w:rFonts w:asciiTheme="minorHAnsi" w:hAnsiTheme="minorHAnsi" w:cstheme="minorHAnsi"/>
          <w:b/>
          <w:sz w:val="22"/>
          <w:szCs w:val="22"/>
        </w:rPr>
        <w:tab/>
      </w:r>
      <w:r w:rsidRPr="00D21C9A">
        <w:rPr>
          <w:rFonts w:asciiTheme="minorHAnsi" w:hAnsiTheme="minorHAnsi" w:cstheme="minorHAnsi"/>
          <w:b/>
          <w:sz w:val="22"/>
          <w:szCs w:val="22"/>
        </w:rPr>
        <w:tab/>
        <w:t xml:space="preserve">Łódź, w dniu </w:t>
      </w:r>
      <w:r w:rsidR="00701C4B">
        <w:rPr>
          <w:rFonts w:asciiTheme="minorHAnsi" w:hAnsiTheme="minorHAnsi" w:cstheme="minorHAnsi"/>
          <w:b/>
          <w:sz w:val="22"/>
          <w:szCs w:val="22"/>
        </w:rPr>
        <w:t>19</w:t>
      </w:r>
      <w:r w:rsidRPr="00D21C9A">
        <w:rPr>
          <w:rFonts w:asciiTheme="minorHAnsi" w:hAnsiTheme="minorHAnsi" w:cstheme="minorHAnsi"/>
          <w:b/>
          <w:sz w:val="22"/>
          <w:szCs w:val="22"/>
        </w:rPr>
        <w:t>.0</w:t>
      </w:r>
      <w:r w:rsidR="00701C4B">
        <w:rPr>
          <w:rFonts w:asciiTheme="minorHAnsi" w:hAnsiTheme="minorHAnsi" w:cstheme="minorHAnsi"/>
          <w:b/>
          <w:sz w:val="22"/>
          <w:szCs w:val="22"/>
        </w:rPr>
        <w:t>7</w:t>
      </w:r>
      <w:r w:rsidRPr="00D21C9A">
        <w:rPr>
          <w:rFonts w:asciiTheme="minorHAnsi" w:hAnsiTheme="minorHAnsi" w:cstheme="minorHAnsi"/>
          <w:b/>
          <w:sz w:val="22"/>
          <w:szCs w:val="22"/>
        </w:rPr>
        <w:t>.202</w:t>
      </w:r>
      <w:r w:rsidR="00701C4B">
        <w:rPr>
          <w:rFonts w:asciiTheme="minorHAnsi" w:hAnsiTheme="minorHAnsi" w:cstheme="minorHAnsi"/>
          <w:b/>
          <w:sz w:val="22"/>
          <w:szCs w:val="22"/>
        </w:rPr>
        <w:t>4</w:t>
      </w:r>
      <w:r w:rsidRPr="00D21C9A">
        <w:rPr>
          <w:rFonts w:asciiTheme="minorHAnsi" w:hAnsiTheme="minorHAnsi" w:cstheme="minorHAnsi"/>
          <w:b/>
          <w:sz w:val="22"/>
          <w:szCs w:val="22"/>
        </w:rPr>
        <w:t xml:space="preserve"> r.</w:t>
      </w:r>
    </w:p>
    <w:p w14:paraId="4D631614" w14:textId="77777777" w:rsidR="00D21C9A" w:rsidRPr="00D21C9A" w:rsidRDefault="00D21C9A" w:rsidP="00D21C9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1C9A">
        <w:rPr>
          <w:rFonts w:asciiTheme="minorHAnsi" w:hAnsiTheme="minorHAnsi" w:cstheme="minorHAnsi"/>
          <w:b/>
          <w:sz w:val="22"/>
          <w:szCs w:val="22"/>
        </w:rPr>
        <w:t>Akademii Sztuk Pięknych</w:t>
      </w:r>
    </w:p>
    <w:p w14:paraId="6D52DE38" w14:textId="77777777" w:rsidR="00D21C9A" w:rsidRPr="00D21C9A" w:rsidRDefault="00D21C9A" w:rsidP="00D21C9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1C9A">
        <w:rPr>
          <w:rFonts w:asciiTheme="minorHAnsi" w:hAnsiTheme="minorHAnsi" w:cstheme="minorHAnsi"/>
          <w:b/>
          <w:sz w:val="22"/>
          <w:szCs w:val="22"/>
        </w:rPr>
        <w:t>Im. Wł. Strzemińskiego w Łodzi</w:t>
      </w:r>
    </w:p>
    <w:p w14:paraId="1F240C32" w14:textId="77777777" w:rsidR="00C66FF2" w:rsidRDefault="00C66FF2" w:rsidP="00C66FF2">
      <w:pPr>
        <w:autoSpaceDE w:val="0"/>
        <w:autoSpaceDN w:val="0"/>
        <w:adjustRightInd w:val="0"/>
        <w:jc w:val="center"/>
        <w:rPr>
          <w:b/>
        </w:rPr>
      </w:pPr>
    </w:p>
    <w:p w14:paraId="44F4ABC3" w14:textId="062EBEBE" w:rsidR="00C66FF2" w:rsidRPr="00F54CCC" w:rsidRDefault="00C66FF2" w:rsidP="00C66FF2">
      <w:pPr>
        <w:autoSpaceDE w:val="0"/>
        <w:autoSpaceDN w:val="0"/>
        <w:adjustRightInd w:val="0"/>
        <w:jc w:val="center"/>
        <w:rPr>
          <w:b/>
        </w:rPr>
      </w:pPr>
      <w:r w:rsidRPr="00F54CCC">
        <w:rPr>
          <w:b/>
        </w:rPr>
        <w:t xml:space="preserve">Uchwała </w:t>
      </w:r>
      <w:r w:rsidR="00F86CAC">
        <w:rPr>
          <w:b/>
        </w:rPr>
        <w:t>3</w:t>
      </w:r>
      <w:r w:rsidR="00B81177">
        <w:rPr>
          <w:b/>
        </w:rPr>
        <w:t>4</w:t>
      </w:r>
      <w:r w:rsidR="001A4889">
        <w:rPr>
          <w:b/>
        </w:rPr>
        <w:t>/202</w:t>
      </w:r>
      <w:r w:rsidR="00B81177">
        <w:rPr>
          <w:b/>
        </w:rPr>
        <w:t>4</w:t>
      </w:r>
      <w:r w:rsidRPr="00F54CCC">
        <w:rPr>
          <w:b/>
        </w:rPr>
        <w:t>/Rada ds. stopni</w:t>
      </w:r>
    </w:p>
    <w:p w14:paraId="796E2A42" w14:textId="77777777" w:rsidR="00C66FF2" w:rsidRPr="00F54CCC" w:rsidRDefault="00C66FF2" w:rsidP="00C66FF2">
      <w:pPr>
        <w:autoSpaceDE w:val="0"/>
        <w:autoSpaceDN w:val="0"/>
        <w:adjustRightInd w:val="0"/>
        <w:jc w:val="center"/>
        <w:rPr>
          <w:b/>
        </w:rPr>
      </w:pPr>
      <w:r w:rsidRPr="00F54CCC">
        <w:rPr>
          <w:b/>
        </w:rPr>
        <w:t>Akademii Sztuk Pięknych im. Władysława Strzemińskiego w Łodzi</w:t>
      </w:r>
    </w:p>
    <w:p w14:paraId="12581EB0" w14:textId="5CBB832F" w:rsidR="00C66FF2" w:rsidRPr="00F54CCC" w:rsidRDefault="00C66FF2" w:rsidP="00C66FF2">
      <w:pPr>
        <w:autoSpaceDE w:val="0"/>
        <w:autoSpaceDN w:val="0"/>
        <w:adjustRightInd w:val="0"/>
        <w:jc w:val="center"/>
        <w:rPr>
          <w:b/>
        </w:rPr>
      </w:pPr>
      <w:r w:rsidRPr="00F54CCC">
        <w:rPr>
          <w:b/>
        </w:rPr>
        <w:t xml:space="preserve">z dnia </w:t>
      </w:r>
      <w:r w:rsidR="00701C4B">
        <w:rPr>
          <w:b/>
        </w:rPr>
        <w:t xml:space="preserve">19 lipca </w:t>
      </w:r>
      <w:r w:rsidR="00B81177">
        <w:rPr>
          <w:b/>
        </w:rPr>
        <w:t>2</w:t>
      </w:r>
      <w:r w:rsidR="00701C4B">
        <w:rPr>
          <w:b/>
        </w:rPr>
        <w:t>024 r.</w:t>
      </w:r>
    </w:p>
    <w:p w14:paraId="599E1164" w14:textId="5AE1C14F" w:rsidR="00C66FF2" w:rsidRPr="00F54CCC" w:rsidRDefault="00C66FF2" w:rsidP="00C66FF2">
      <w:pPr>
        <w:suppressAutoHyphens/>
        <w:rPr>
          <w:b/>
          <w:bCs/>
          <w:spacing w:val="-4"/>
        </w:rPr>
      </w:pPr>
      <w:r w:rsidRPr="00F54CCC">
        <w:rPr>
          <w:b/>
          <w:bCs/>
        </w:rPr>
        <w:t>w sprawie:</w:t>
      </w:r>
      <w:r w:rsidRPr="00F54CCC">
        <w:rPr>
          <w:b/>
          <w:bCs/>
          <w:spacing w:val="-4"/>
        </w:rPr>
        <w:t xml:space="preserve"> nadania Pan</w:t>
      </w:r>
      <w:r w:rsidR="00190D45">
        <w:rPr>
          <w:b/>
          <w:bCs/>
          <w:spacing w:val="-4"/>
        </w:rPr>
        <w:t>i</w:t>
      </w:r>
      <w:r w:rsidRPr="00F54CCC">
        <w:rPr>
          <w:b/>
          <w:bCs/>
          <w:spacing w:val="-4"/>
        </w:rPr>
        <w:t xml:space="preserve">  </w:t>
      </w:r>
      <w:r w:rsidRPr="00F54CCC">
        <w:rPr>
          <w:rFonts w:cs="Calibri"/>
          <w:b/>
          <w:bCs/>
          <w:spacing w:val="-4"/>
        </w:rPr>
        <w:t>dr</w:t>
      </w:r>
      <w:r w:rsidR="00190D45">
        <w:rPr>
          <w:rFonts w:cs="Calibri"/>
          <w:b/>
          <w:bCs/>
          <w:spacing w:val="-4"/>
        </w:rPr>
        <w:t xml:space="preserve"> </w:t>
      </w:r>
      <w:r w:rsidR="00CB6D73">
        <w:rPr>
          <w:rFonts w:cs="Calibri"/>
          <w:b/>
          <w:bCs/>
          <w:spacing w:val="-4"/>
        </w:rPr>
        <w:t>Karolinie Annie Grudzińskiej</w:t>
      </w:r>
      <w:r w:rsidR="00190D45">
        <w:rPr>
          <w:rFonts w:cs="Calibri"/>
          <w:b/>
          <w:bCs/>
          <w:spacing w:val="-4"/>
        </w:rPr>
        <w:t xml:space="preserve"> </w:t>
      </w:r>
      <w:r w:rsidRPr="00F54CCC">
        <w:rPr>
          <w:b/>
          <w:bCs/>
          <w:spacing w:val="-4"/>
        </w:rPr>
        <w:t>stopnia doktora habilitowanego w dziedzinie sztuki w dyscyplinie sztuki plastyczne i konserwacja dzieł sztuki.</w:t>
      </w:r>
    </w:p>
    <w:p w14:paraId="200DFFCC" w14:textId="77777777" w:rsidR="00C66FF2" w:rsidRPr="00F54CCC" w:rsidRDefault="00C66FF2" w:rsidP="00C66FF2">
      <w:pPr>
        <w:suppressAutoHyphens/>
        <w:rPr>
          <w:b/>
          <w:bCs/>
          <w:spacing w:val="-4"/>
        </w:rPr>
      </w:pPr>
    </w:p>
    <w:p w14:paraId="541B001D" w14:textId="77777777" w:rsidR="00C66FF2" w:rsidRPr="00C23454" w:rsidRDefault="00C66FF2" w:rsidP="00C66FF2">
      <w:pPr>
        <w:jc w:val="center"/>
        <w:rPr>
          <w:b/>
          <w:bCs/>
          <w:sz w:val="22"/>
          <w:szCs w:val="22"/>
        </w:rPr>
      </w:pPr>
      <w:r w:rsidRPr="00C23454">
        <w:rPr>
          <w:b/>
          <w:bCs/>
          <w:sz w:val="22"/>
          <w:szCs w:val="22"/>
        </w:rPr>
        <w:t>§ 1</w:t>
      </w:r>
    </w:p>
    <w:p w14:paraId="74F3CA50" w14:textId="4E1CAEDA" w:rsidR="00C66FF2" w:rsidRPr="00CB6D73" w:rsidRDefault="00CB6D73" w:rsidP="00C23454">
      <w:pPr>
        <w:suppressAutoHyphens/>
        <w:spacing w:line="360" w:lineRule="auto"/>
        <w:jc w:val="both"/>
        <w:rPr>
          <w:bCs/>
          <w:i/>
          <w:iCs/>
          <w:sz w:val="22"/>
          <w:szCs w:val="22"/>
          <w:highlight w:val="yellow"/>
        </w:rPr>
      </w:pPr>
      <w:r w:rsidRPr="00CB6D73">
        <w:rPr>
          <w:rFonts w:cs="Calibri"/>
          <w:sz w:val="22"/>
          <w:szCs w:val="22"/>
        </w:rPr>
        <w:t xml:space="preserve">Rada ds. stopni Akademii Sztuk Pięknych im. Władysława Strzemińskiego w Łodzi działając na podstawie art. 221 ust. 12 ustawy z dnia 20 lipca 2018 r. Prawo o szkolnictwie wyższym i nauce (t.j. Dz. U. z 2023 r. poz. 742 z późn. zm.), art. 104 i art. 107 ustawy z dnia 14 czerwca 1960 Kodeks postępowania administracyjnego (t.j. Dz.U. 2024 poz. 572) w zw. z art. 178 ust. 3 ustawy z dnia 20 lipca 2018 r. Prawo o szkolnictwie wyższym i nauce (t.j. Dz. U. z 2023 r. poz. 742 z późn. zm.), § 40 ust. 1 oraz §  42 ust. 2 pkt 2 Statutu Akademii Sztuk Pięknych im. Władysława Strzemińskiego w Łodzi z dnia 12.09.2019 r przyjętego uchwałą Senatu z dnia 12.09.2019 nr 179/19/k16-20 z późn. zm. oraz na podstawie przepisów Uchwały nr 181 /19k 16-20 Senatu Akademii Sztuk Pięknych im. Władysława Strzemińskiego w Lodzi z dnia 25 września 2019 r. w sprawie: określenia sposobu postępowania w sprawie nadania stopnia doktora habilitowanego </w:t>
      </w:r>
      <w:r w:rsidR="00C66FF2" w:rsidRPr="00CB6D73">
        <w:rPr>
          <w:b/>
          <w:bCs/>
          <w:sz w:val="22"/>
          <w:szCs w:val="22"/>
        </w:rPr>
        <w:t>po zapoznaniu się z uchwałą komisji habilitacyjnej, zawierającą opinię w sprawie nadania stopnia doktora habilitowanego wraz z uzasadnieniem i pełną dokumentacją sprawy, w tym z recenzjami osiągnięć naukowych, nadaje Pan</w:t>
      </w:r>
      <w:r w:rsidR="00190D45" w:rsidRPr="00CB6D73">
        <w:rPr>
          <w:b/>
          <w:bCs/>
          <w:sz w:val="22"/>
          <w:szCs w:val="22"/>
        </w:rPr>
        <w:t>i</w:t>
      </w:r>
      <w:r w:rsidR="00C66FF2" w:rsidRPr="00CB6D73">
        <w:rPr>
          <w:b/>
          <w:bCs/>
          <w:sz w:val="22"/>
          <w:szCs w:val="22"/>
        </w:rPr>
        <w:t xml:space="preserve"> dr </w:t>
      </w:r>
      <w:r w:rsidRPr="00CB6D73">
        <w:rPr>
          <w:b/>
          <w:bCs/>
          <w:sz w:val="22"/>
          <w:szCs w:val="22"/>
        </w:rPr>
        <w:t>Karolinie Annie Grudzińskiej</w:t>
      </w:r>
      <w:r w:rsidR="00C66FF2" w:rsidRPr="00CB6D73">
        <w:rPr>
          <w:b/>
          <w:bCs/>
          <w:sz w:val="22"/>
          <w:szCs w:val="22"/>
        </w:rPr>
        <w:t xml:space="preserve"> stopień doktora habilitowanego </w:t>
      </w:r>
      <w:r w:rsidR="00C66FF2" w:rsidRPr="00CB6D73">
        <w:rPr>
          <w:b/>
          <w:bCs/>
          <w:spacing w:val="-4"/>
          <w:sz w:val="22"/>
          <w:szCs w:val="22"/>
        </w:rPr>
        <w:t>w dziedzinie sztuki w dyscyplinie sztuki plastyczne i konserwacja dzieł sztuki.</w:t>
      </w:r>
    </w:p>
    <w:p w14:paraId="06EFA2B3" w14:textId="77777777" w:rsidR="00CB6D73" w:rsidRPr="00CB6D73" w:rsidRDefault="00CB6D73" w:rsidP="00C23454">
      <w:pPr>
        <w:suppressAutoHyphens/>
        <w:spacing w:line="360" w:lineRule="auto"/>
        <w:rPr>
          <w:b/>
          <w:bCs/>
          <w:spacing w:val="-4"/>
          <w:sz w:val="22"/>
          <w:szCs w:val="22"/>
        </w:rPr>
      </w:pPr>
    </w:p>
    <w:p w14:paraId="2CE8B52D" w14:textId="77777777" w:rsidR="00C66FF2" w:rsidRPr="00CB6D73" w:rsidRDefault="00C66FF2" w:rsidP="00C66FF2">
      <w:pPr>
        <w:autoSpaceDE w:val="0"/>
        <w:autoSpaceDN w:val="0"/>
        <w:adjustRightInd w:val="0"/>
        <w:rPr>
          <w:rFonts w:eastAsia="Calibri" w:cs="Arial"/>
          <w:sz w:val="22"/>
          <w:szCs w:val="22"/>
        </w:rPr>
      </w:pPr>
      <w:r w:rsidRPr="00CB6D73">
        <w:rPr>
          <w:rFonts w:eastAsia="Calibri" w:cs="Arial"/>
          <w:sz w:val="22"/>
          <w:szCs w:val="22"/>
        </w:rPr>
        <w:t>Ogólna liczba uprawnionych do głosowania: 22 osoby</w:t>
      </w:r>
    </w:p>
    <w:p w14:paraId="767B403C" w14:textId="15B97A59" w:rsidR="00C66FF2" w:rsidRPr="00CB6D73" w:rsidRDefault="00C66FF2" w:rsidP="00C66FF2">
      <w:pPr>
        <w:autoSpaceDE w:val="0"/>
        <w:autoSpaceDN w:val="0"/>
        <w:adjustRightInd w:val="0"/>
        <w:rPr>
          <w:rFonts w:eastAsia="Calibri" w:cs="Arial"/>
          <w:sz w:val="22"/>
          <w:szCs w:val="22"/>
        </w:rPr>
      </w:pPr>
      <w:r w:rsidRPr="00CB6D73">
        <w:rPr>
          <w:rFonts w:eastAsia="Calibri" w:cs="Arial"/>
          <w:sz w:val="22"/>
          <w:szCs w:val="22"/>
        </w:rPr>
        <w:t>Obecnych biorących udział w głosowaniu: 1</w:t>
      </w:r>
      <w:r w:rsidR="0017374F">
        <w:rPr>
          <w:rFonts w:eastAsia="Calibri" w:cs="Arial"/>
          <w:sz w:val="22"/>
          <w:szCs w:val="22"/>
        </w:rPr>
        <w:t>4</w:t>
      </w:r>
      <w:r w:rsidRPr="00CB6D73">
        <w:rPr>
          <w:rFonts w:eastAsia="Calibri" w:cs="Arial"/>
          <w:sz w:val="22"/>
          <w:szCs w:val="22"/>
        </w:rPr>
        <w:t xml:space="preserve"> osób</w:t>
      </w:r>
    </w:p>
    <w:p w14:paraId="715C232C" w14:textId="53C11058" w:rsidR="00C66FF2" w:rsidRPr="00CB6D73" w:rsidRDefault="00C66FF2" w:rsidP="00C66FF2">
      <w:pPr>
        <w:autoSpaceDE w:val="0"/>
        <w:autoSpaceDN w:val="0"/>
        <w:adjustRightInd w:val="0"/>
        <w:rPr>
          <w:rFonts w:eastAsia="Calibri" w:cs="Arial"/>
          <w:sz w:val="22"/>
          <w:szCs w:val="22"/>
        </w:rPr>
      </w:pPr>
      <w:r w:rsidRPr="00CB6D73">
        <w:rPr>
          <w:rFonts w:eastAsia="Calibri" w:cs="Arial"/>
          <w:sz w:val="22"/>
          <w:szCs w:val="22"/>
        </w:rPr>
        <w:t>Oddano głosów ważnych:1</w:t>
      </w:r>
      <w:r w:rsidR="0017374F">
        <w:rPr>
          <w:rFonts w:eastAsia="Calibri" w:cs="Arial"/>
          <w:sz w:val="22"/>
          <w:szCs w:val="22"/>
        </w:rPr>
        <w:t>4</w:t>
      </w:r>
    </w:p>
    <w:p w14:paraId="76BE460B" w14:textId="10535E39" w:rsidR="00C66FF2" w:rsidRPr="00CB6D73" w:rsidRDefault="00C66FF2" w:rsidP="00C66FF2">
      <w:pPr>
        <w:autoSpaceDE w:val="0"/>
        <w:autoSpaceDN w:val="0"/>
        <w:adjustRightInd w:val="0"/>
        <w:rPr>
          <w:rFonts w:eastAsia="Calibri" w:cs="Arial"/>
          <w:sz w:val="22"/>
          <w:szCs w:val="22"/>
        </w:rPr>
      </w:pPr>
      <w:r w:rsidRPr="00CB6D73">
        <w:rPr>
          <w:rFonts w:eastAsia="Calibri" w:cs="Arial"/>
          <w:sz w:val="22"/>
          <w:szCs w:val="22"/>
        </w:rPr>
        <w:t>- w tym głosów za: 1</w:t>
      </w:r>
      <w:r w:rsidR="0017374F">
        <w:rPr>
          <w:rFonts w:eastAsia="Calibri" w:cs="Arial"/>
          <w:sz w:val="22"/>
          <w:szCs w:val="22"/>
        </w:rPr>
        <w:t>4</w:t>
      </w:r>
    </w:p>
    <w:p w14:paraId="7C9205F5" w14:textId="74E38ED7" w:rsidR="00C66FF2" w:rsidRPr="00CB6D73" w:rsidRDefault="00C66FF2" w:rsidP="00C66FF2">
      <w:pPr>
        <w:autoSpaceDE w:val="0"/>
        <w:autoSpaceDN w:val="0"/>
        <w:adjustRightInd w:val="0"/>
        <w:rPr>
          <w:rFonts w:eastAsia="Calibri" w:cs="Arial"/>
          <w:sz w:val="22"/>
          <w:szCs w:val="22"/>
        </w:rPr>
      </w:pPr>
      <w:r w:rsidRPr="00CB6D73">
        <w:rPr>
          <w:rFonts w:eastAsia="Calibri" w:cs="Arial"/>
          <w:sz w:val="22"/>
          <w:szCs w:val="22"/>
        </w:rPr>
        <w:t xml:space="preserve">- w tym głosów przeciwko: </w:t>
      </w:r>
      <w:r w:rsidR="00AD044B" w:rsidRPr="00CB6D73">
        <w:rPr>
          <w:rFonts w:eastAsia="Calibri" w:cs="Arial"/>
          <w:sz w:val="22"/>
          <w:szCs w:val="22"/>
        </w:rPr>
        <w:t>0</w:t>
      </w:r>
    </w:p>
    <w:p w14:paraId="08FB92DA" w14:textId="69D7D88D" w:rsidR="00C66FF2" w:rsidRPr="00CB6D73" w:rsidRDefault="00C66FF2" w:rsidP="00C66FF2">
      <w:pPr>
        <w:autoSpaceDE w:val="0"/>
        <w:autoSpaceDN w:val="0"/>
        <w:adjustRightInd w:val="0"/>
        <w:rPr>
          <w:rFonts w:eastAsia="Calibri" w:cs="Arial"/>
          <w:sz w:val="22"/>
          <w:szCs w:val="22"/>
        </w:rPr>
      </w:pPr>
      <w:r w:rsidRPr="00CB6D73">
        <w:rPr>
          <w:rFonts w:eastAsia="Calibri" w:cs="Arial"/>
          <w:sz w:val="22"/>
          <w:szCs w:val="22"/>
        </w:rPr>
        <w:t xml:space="preserve">Głosy wstrzymujące się: </w:t>
      </w:r>
      <w:r w:rsidR="00AD044B" w:rsidRPr="00CB6D73">
        <w:rPr>
          <w:rFonts w:eastAsia="Calibri" w:cs="Arial"/>
          <w:sz w:val="22"/>
          <w:szCs w:val="22"/>
        </w:rPr>
        <w:t>0</w:t>
      </w:r>
      <w:r w:rsidRPr="00CB6D73">
        <w:rPr>
          <w:rFonts w:eastAsia="Calibri" w:cs="Arial"/>
          <w:sz w:val="22"/>
          <w:szCs w:val="22"/>
        </w:rPr>
        <w:br/>
        <w:t>Głosów nieważnych: 0</w:t>
      </w:r>
    </w:p>
    <w:p w14:paraId="363D58A3" w14:textId="77777777" w:rsidR="00C66FF2" w:rsidRPr="00CB6D73" w:rsidRDefault="00C66FF2" w:rsidP="00C23454">
      <w:pPr>
        <w:shd w:val="clear" w:color="auto" w:fill="FFFFFF"/>
        <w:spacing w:line="360" w:lineRule="auto"/>
        <w:rPr>
          <w:sz w:val="22"/>
          <w:szCs w:val="22"/>
        </w:rPr>
      </w:pPr>
    </w:p>
    <w:p w14:paraId="6A7E3BD4" w14:textId="77777777" w:rsidR="00C66FF2" w:rsidRPr="00CB6D73" w:rsidRDefault="00C66FF2" w:rsidP="00C23454">
      <w:pPr>
        <w:shd w:val="clear" w:color="auto" w:fill="FFFFFF"/>
        <w:spacing w:line="360" w:lineRule="auto"/>
        <w:rPr>
          <w:sz w:val="22"/>
          <w:szCs w:val="22"/>
        </w:rPr>
      </w:pPr>
      <w:r w:rsidRPr="00CB6D73">
        <w:rPr>
          <w:sz w:val="22"/>
          <w:szCs w:val="22"/>
        </w:rPr>
        <w:t xml:space="preserve">Quorum głosujących w chwili podejmowania uchwały w minimalnej ilości </w:t>
      </w:r>
      <w:r w:rsidRPr="00CB6D73">
        <w:rPr>
          <w:b/>
          <w:sz w:val="22"/>
          <w:szCs w:val="22"/>
        </w:rPr>
        <w:t xml:space="preserve">11 osób </w:t>
      </w:r>
      <w:r w:rsidRPr="00CB6D73">
        <w:rPr>
          <w:sz w:val="22"/>
          <w:szCs w:val="22"/>
        </w:rPr>
        <w:t>zostało zachowane.</w:t>
      </w:r>
    </w:p>
    <w:p w14:paraId="07CA3353" w14:textId="54E1B0FA" w:rsidR="00C66FF2" w:rsidRPr="00CB6D73" w:rsidRDefault="00C66FF2" w:rsidP="00C23454">
      <w:pPr>
        <w:shd w:val="clear" w:color="auto" w:fill="FFFFFF"/>
        <w:spacing w:line="360" w:lineRule="auto"/>
        <w:rPr>
          <w:bCs/>
          <w:sz w:val="22"/>
          <w:szCs w:val="22"/>
        </w:rPr>
      </w:pPr>
      <w:r w:rsidRPr="00CB6D73">
        <w:rPr>
          <w:bCs/>
          <w:sz w:val="22"/>
          <w:szCs w:val="22"/>
        </w:rPr>
        <w:t xml:space="preserve">Uchwała została podjęta </w:t>
      </w:r>
      <w:r w:rsidR="00AD044B" w:rsidRPr="00CB6D73">
        <w:rPr>
          <w:bCs/>
          <w:sz w:val="22"/>
          <w:szCs w:val="22"/>
        </w:rPr>
        <w:t>jednomyślnie</w:t>
      </w:r>
      <w:r w:rsidRPr="00CB6D73">
        <w:rPr>
          <w:bCs/>
          <w:sz w:val="22"/>
          <w:szCs w:val="22"/>
        </w:rPr>
        <w:t xml:space="preserve"> w wyniku głosowania tajnego. </w:t>
      </w:r>
      <w:r w:rsidRPr="00CB6D73">
        <w:rPr>
          <w:sz w:val="22"/>
          <w:szCs w:val="22"/>
        </w:rPr>
        <w:t xml:space="preserve">Głosowanie odbyło się </w:t>
      </w:r>
      <w:r w:rsidRPr="00CB6D73">
        <w:rPr>
          <w:sz w:val="22"/>
          <w:szCs w:val="22"/>
        </w:rPr>
        <w:br/>
        <w:t>w trybie zdalnym</w:t>
      </w:r>
      <w:r w:rsidRPr="00CB6D73">
        <w:rPr>
          <w:bCs/>
          <w:sz w:val="22"/>
          <w:szCs w:val="22"/>
        </w:rPr>
        <w:t xml:space="preserve"> przy pomocy platformy głosuj24.</w:t>
      </w:r>
      <w:r w:rsidRPr="00CB6D73">
        <w:rPr>
          <w:sz w:val="22"/>
          <w:szCs w:val="22"/>
        </w:rPr>
        <w:t xml:space="preserve"> </w:t>
      </w:r>
    </w:p>
    <w:p w14:paraId="731F9B91" w14:textId="77777777" w:rsidR="00C66FF2" w:rsidRPr="00CB6D73" w:rsidRDefault="00C66FF2" w:rsidP="00C23454">
      <w:pPr>
        <w:tabs>
          <w:tab w:val="left" w:pos="3084"/>
        </w:tabs>
        <w:spacing w:line="360" w:lineRule="auto"/>
        <w:rPr>
          <w:sz w:val="22"/>
          <w:szCs w:val="22"/>
        </w:rPr>
      </w:pPr>
    </w:p>
    <w:p w14:paraId="1E9FEE28" w14:textId="77777777" w:rsidR="00C66FF2" w:rsidRPr="00CB6D73" w:rsidRDefault="00C66FF2" w:rsidP="00C23454">
      <w:pPr>
        <w:pStyle w:val="Standard"/>
        <w:spacing w:line="360" w:lineRule="auto"/>
        <w:jc w:val="both"/>
        <w:rPr>
          <w:rFonts w:ascii="Calibri" w:hAnsi="Calibri"/>
          <w:b/>
          <w:bCs/>
          <w:sz w:val="22"/>
          <w:szCs w:val="22"/>
        </w:rPr>
      </w:pPr>
      <w:r w:rsidRPr="00CB6D73">
        <w:rPr>
          <w:rFonts w:ascii="Calibri" w:hAnsi="Calibri"/>
          <w:b/>
          <w:bCs/>
          <w:sz w:val="22"/>
          <w:szCs w:val="22"/>
        </w:rPr>
        <w:t>„Odstąpiono od uzasadnienia decyzji na podstawie art. 107 § 4 ustawy z dnia 14 czerwca 1960 r. Kodeks postępowania administracyjnego (</w:t>
      </w:r>
      <w:r w:rsidRPr="00CB6D73">
        <w:rPr>
          <w:rStyle w:val="ng-binding"/>
          <w:rFonts w:ascii="Calibri" w:hAnsi="Calibri"/>
          <w:b/>
          <w:bCs/>
          <w:sz w:val="22"/>
          <w:szCs w:val="22"/>
        </w:rPr>
        <w:t>Dz.U.2020.256 t.j.</w:t>
      </w:r>
      <w:r w:rsidRPr="00CB6D73">
        <w:rPr>
          <w:rFonts w:ascii="Calibri" w:hAnsi="Calibri"/>
          <w:b/>
          <w:bCs/>
          <w:sz w:val="22"/>
          <w:szCs w:val="22"/>
        </w:rPr>
        <w:t> </w:t>
      </w:r>
      <w:r w:rsidRPr="00CB6D73">
        <w:rPr>
          <w:rStyle w:val="ng-scope"/>
          <w:rFonts w:ascii="Calibri" w:hAnsi="Calibri"/>
          <w:b/>
          <w:bCs/>
          <w:sz w:val="22"/>
          <w:szCs w:val="22"/>
        </w:rPr>
        <w:t>z dnia</w:t>
      </w:r>
      <w:r w:rsidRPr="00CB6D73">
        <w:rPr>
          <w:rFonts w:ascii="Calibri" w:hAnsi="Calibri"/>
          <w:b/>
          <w:bCs/>
          <w:sz w:val="22"/>
          <w:szCs w:val="22"/>
        </w:rPr>
        <w:t> 2020.02.18 z późn. zm.) w z. z art. art. art. 178 ust. 3 ustawy z dnia 20 lipca 2018 r. Prawo o szkolnictwie wyższym i nauce (Dz. U. z 2018 r. poz. 1668 ze zm.)</w:t>
      </w:r>
    </w:p>
    <w:p w14:paraId="78803E55" w14:textId="77777777" w:rsidR="00C66FF2" w:rsidRPr="00CB6D73" w:rsidRDefault="00C66FF2" w:rsidP="00C23454">
      <w:pPr>
        <w:pStyle w:val="Standard"/>
        <w:spacing w:line="360" w:lineRule="auto"/>
        <w:jc w:val="center"/>
        <w:rPr>
          <w:rFonts w:ascii="Calibri" w:hAnsi="Calibri"/>
          <w:b/>
          <w:bCs/>
          <w:sz w:val="22"/>
          <w:szCs w:val="22"/>
        </w:rPr>
      </w:pPr>
      <w:r w:rsidRPr="00CB6D73">
        <w:rPr>
          <w:rFonts w:ascii="Calibri" w:hAnsi="Calibri"/>
          <w:b/>
          <w:bCs/>
          <w:sz w:val="22"/>
          <w:szCs w:val="22"/>
        </w:rPr>
        <w:t>§ 2</w:t>
      </w:r>
    </w:p>
    <w:p w14:paraId="6AE43FDB" w14:textId="77777777" w:rsidR="00C66FF2" w:rsidRPr="00CB6D73" w:rsidRDefault="00C66FF2" w:rsidP="00C23454">
      <w:pPr>
        <w:pStyle w:val="Standard"/>
        <w:spacing w:line="360" w:lineRule="auto"/>
        <w:jc w:val="both"/>
        <w:rPr>
          <w:rFonts w:ascii="Calibri" w:hAnsi="Calibri"/>
          <w:bCs/>
          <w:sz w:val="22"/>
          <w:szCs w:val="22"/>
        </w:rPr>
      </w:pPr>
      <w:r w:rsidRPr="00CB6D73">
        <w:rPr>
          <w:rFonts w:ascii="Calibri" w:hAnsi="Calibri"/>
          <w:bCs/>
          <w:sz w:val="22"/>
          <w:szCs w:val="22"/>
        </w:rPr>
        <w:lastRenderedPageBreak/>
        <w:t>Zgodnie z art. 16  § 1 ustawy z dnia 14 czerwca 1960 r. Kodeks postępowania administracyjnego (</w:t>
      </w:r>
      <w:r w:rsidRPr="00CB6D73">
        <w:rPr>
          <w:rStyle w:val="ng-binding"/>
          <w:rFonts w:ascii="Calibri" w:hAnsi="Calibri"/>
          <w:bCs/>
          <w:sz w:val="22"/>
          <w:szCs w:val="22"/>
        </w:rPr>
        <w:t>Dz.U.2020.256 t.j.</w:t>
      </w:r>
      <w:r w:rsidRPr="00CB6D73">
        <w:rPr>
          <w:rFonts w:ascii="Calibri" w:hAnsi="Calibri"/>
          <w:bCs/>
          <w:sz w:val="22"/>
          <w:szCs w:val="22"/>
        </w:rPr>
        <w:t> </w:t>
      </w:r>
      <w:r w:rsidRPr="00CB6D73">
        <w:rPr>
          <w:rStyle w:val="ng-scope"/>
          <w:rFonts w:ascii="Calibri" w:hAnsi="Calibri"/>
          <w:bCs/>
          <w:sz w:val="22"/>
          <w:szCs w:val="22"/>
        </w:rPr>
        <w:t>z dnia</w:t>
      </w:r>
      <w:r w:rsidRPr="00CB6D73">
        <w:rPr>
          <w:rFonts w:ascii="Calibri" w:hAnsi="Calibri"/>
          <w:bCs/>
          <w:sz w:val="22"/>
          <w:szCs w:val="22"/>
        </w:rPr>
        <w:t xml:space="preserve"> 2020.02.18 z późn. zm.) w z. z art. art. art. 178 ust. 3 ustawy z dnia 20 lipca 2018 r. Prawo o szkolnictwie wyższym i nauce (Dz. U. z 2018 r. poz. 1668 ze zm.), niniejsza uchwała jest ostateczna. </w:t>
      </w:r>
    </w:p>
    <w:p w14:paraId="5172B3DC" w14:textId="77777777" w:rsidR="00C66FF2" w:rsidRPr="00CB6D73" w:rsidRDefault="00C66FF2" w:rsidP="00C23454">
      <w:pPr>
        <w:pStyle w:val="Nagwek3"/>
        <w:shd w:val="clear" w:color="auto" w:fill="FFFFFF"/>
        <w:spacing w:before="0" w:after="0" w:line="360" w:lineRule="auto"/>
        <w:rPr>
          <w:rFonts w:ascii="Calibri" w:hAnsi="Calibri"/>
          <w:b w:val="0"/>
          <w:bCs w:val="0"/>
          <w:sz w:val="22"/>
          <w:szCs w:val="22"/>
        </w:rPr>
      </w:pPr>
    </w:p>
    <w:p w14:paraId="386AF024" w14:textId="083D5DCA" w:rsidR="00C66FF2" w:rsidRDefault="00C66FF2" w:rsidP="00C23454">
      <w:pPr>
        <w:suppressAutoHyphens/>
        <w:spacing w:line="360" w:lineRule="auto"/>
        <w:rPr>
          <w:sz w:val="22"/>
          <w:szCs w:val="22"/>
          <w:shd w:val="clear" w:color="auto" w:fill="FFFFFF"/>
        </w:rPr>
      </w:pPr>
      <w:r w:rsidRPr="00CB6D73">
        <w:rPr>
          <w:b/>
          <w:bCs/>
          <w:sz w:val="22"/>
          <w:szCs w:val="22"/>
        </w:rPr>
        <w:t xml:space="preserve">Pouczenie: </w:t>
      </w:r>
      <w:r w:rsidRPr="00CB6D73">
        <w:rPr>
          <w:sz w:val="22"/>
          <w:szCs w:val="22"/>
        </w:rPr>
        <w:br/>
      </w:r>
      <w:r w:rsidRPr="00CB6D73">
        <w:rPr>
          <w:sz w:val="22"/>
          <w:szCs w:val="22"/>
          <w:shd w:val="clear" w:color="auto" w:fill="FFFFFF"/>
        </w:rPr>
        <w:t xml:space="preserve">Od niniejszej decyzji nie przysługuje odwołanie do  Rady Doskonałości Naukowej. </w:t>
      </w:r>
    </w:p>
    <w:p w14:paraId="3279AB22" w14:textId="77777777" w:rsidR="00C23454" w:rsidRDefault="00C23454" w:rsidP="00C23454">
      <w:pPr>
        <w:jc w:val="center"/>
        <w:rPr>
          <w:b/>
          <w:sz w:val="22"/>
          <w:szCs w:val="22"/>
        </w:rPr>
      </w:pPr>
    </w:p>
    <w:p w14:paraId="22B8E895" w14:textId="77777777" w:rsidR="00C23454" w:rsidRDefault="00C23454" w:rsidP="00C23454">
      <w:pPr>
        <w:jc w:val="center"/>
        <w:rPr>
          <w:b/>
          <w:sz w:val="22"/>
          <w:szCs w:val="22"/>
        </w:rPr>
      </w:pPr>
    </w:p>
    <w:p w14:paraId="74B8A41A" w14:textId="00A706B4" w:rsidR="008D09C8" w:rsidRPr="00CB6D73" w:rsidRDefault="008D09C8" w:rsidP="00C23454">
      <w:pPr>
        <w:jc w:val="center"/>
        <w:rPr>
          <w:b/>
          <w:sz w:val="22"/>
          <w:szCs w:val="22"/>
        </w:rPr>
      </w:pPr>
      <w:r w:rsidRPr="00CB6D73">
        <w:rPr>
          <w:b/>
          <w:sz w:val="22"/>
          <w:szCs w:val="22"/>
        </w:rPr>
        <w:t>Przewodnicząca Rady ds. stopni</w:t>
      </w:r>
    </w:p>
    <w:p w14:paraId="6A7C809D" w14:textId="44C49FF3" w:rsidR="008D09C8" w:rsidRDefault="008D09C8" w:rsidP="00C23454">
      <w:pPr>
        <w:ind w:left="1416" w:firstLine="708"/>
        <w:jc w:val="center"/>
        <w:rPr>
          <w:b/>
          <w:sz w:val="22"/>
          <w:szCs w:val="22"/>
        </w:rPr>
      </w:pPr>
      <w:r w:rsidRPr="00CB6D73">
        <w:rPr>
          <w:b/>
          <w:sz w:val="22"/>
          <w:szCs w:val="22"/>
        </w:rPr>
        <w:t>dr hab. Małgorzata Dobrzyniecka-Kojder, prof. uczelni</w:t>
      </w:r>
    </w:p>
    <w:p w14:paraId="46391547" w14:textId="19078332" w:rsidR="00C23454" w:rsidRDefault="00C23454" w:rsidP="00C23454">
      <w:pPr>
        <w:jc w:val="right"/>
        <w:rPr>
          <w:b/>
          <w:sz w:val="22"/>
          <w:szCs w:val="22"/>
        </w:rPr>
      </w:pPr>
    </w:p>
    <w:p w14:paraId="720EC2DD" w14:textId="088608AD" w:rsidR="00C66FF2" w:rsidRPr="00CB6D73" w:rsidRDefault="008D09C8" w:rsidP="00C23454">
      <w:pPr>
        <w:ind w:left="2832" w:firstLine="708"/>
        <w:rPr>
          <w:b/>
          <w:sz w:val="22"/>
          <w:szCs w:val="22"/>
        </w:rPr>
      </w:pPr>
      <w:r w:rsidRPr="00CB6D73">
        <w:rPr>
          <w:b/>
          <w:sz w:val="22"/>
          <w:szCs w:val="22"/>
        </w:rPr>
        <w:t>Akademia Sztuk Pięknych</w:t>
      </w:r>
      <w:r w:rsidR="00C23454">
        <w:rPr>
          <w:b/>
          <w:sz w:val="22"/>
          <w:szCs w:val="22"/>
        </w:rPr>
        <w:t xml:space="preserve"> </w:t>
      </w:r>
      <w:r w:rsidRPr="00CB6D73">
        <w:rPr>
          <w:b/>
          <w:sz w:val="22"/>
          <w:szCs w:val="22"/>
        </w:rPr>
        <w:t>im. Wł. Strzemińskiego w Łodzi</w:t>
      </w:r>
    </w:p>
    <w:sectPr w:rsidR="00C66FF2" w:rsidRPr="00CB6D73" w:rsidSect="00687A5F">
      <w:headerReference w:type="default" r:id="rId6"/>
      <w:footerReference w:type="default" r:id="rId7"/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01FD0" w14:textId="77777777" w:rsidR="00D62EC7" w:rsidRDefault="00D62EC7" w:rsidP="00C66FF2">
      <w:r>
        <w:separator/>
      </w:r>
    </w:p>
  </w:endnote>
  <w:endnote w:type="continuationSeparator" w:id="0">
    <w:p w14:paraId="635A008E" w14:textId="77777777" w:rsidR="00D62EC7" w:rsidRDefault="00D62EC7" w:rsidP="00C6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B175" w14:textId="77777777" w:rsidR="004B0A00" w:rsidRDefault="004263BA">
    <w:pPr>
      <w:pStyle w:val="Stopka"/>
      <w:jc w:val="right"/>
    </w:pPr>
    <w:r>
      <w:rPr>
        <w:lang w:val="pl-PL"/>
      </w:rP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6C1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pl-PL"/>
      </w:rP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6C1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47EA169" w14:textId="77777777" w:rsidR="004B0A00" w:rsidRPr="00A240FD" w:rsidRDefault="00D62EC7" w:rsidP="00A240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06D86" w14:textId="77777777" w:rsidR="00D62EC7" w:rsidRDefault="00D62EC7" w:rsidP="00C66FF2">
      <w:r>
        <w:separator/>
      </w:r>
    </w:p>
  </w:footnote>
  <w:footnote w:type="continuationSeparator" w:id="0">
    <w:p w14:paraId="416C4F96" w14:textId="77777777" w:rsidR="00D62EC7" w:rsidRDefault="00D62EC7" w:rsidP="00C6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49" w:type="dxa"/>
      <w:tblInd w:w="-702" w:type="dxa"/>
      <w:tblLook w:val="00A0" w:firstRow="1" w:lastRow="0" w:firstColumn="1" w:lastColumn="0" w:noHBand="0" w:noVBand="0"/>
    </w:tblPr>
    <w:tblGrid>
      <w:gridCol w:w="10449"/>
    </w:tblGrid>
    <w:tr w:rsidR="004B0A00" w:rsidRPr="00703B8A" w14:paraId="0E122581" w14:textId="77777777" w:rsidTr="00C66FF2">
      <w:trPr>
        <w:trHeight w:val="80"/>
      </w:trPr>
      <w:tc>
        <w:tcPr>
          <w:tcW w:w="10449" w:type="dxa"/>
        </w:tcPr>
        <w:p w14:paraId="58B0B4BA" w14:textId="77777777" w:rsidR="004B0A00" w:rsidRPr="00A240FD" w:rsidRDefault="00D62EC7" w:rsidP="001E28EB">
          <w:pPr>
            <w:ind w:left="702" w:right="-1100"/>
            <w:jc w:val="both"/>
            <w:rPr>
              <w:b/>
              <w:color w:val="A6A6A6"/>
              <w:sz w:val="18"/>
              <w:szCs w:val="18"/>
            </w:rPr>
          </w:pPr>
        </w:p>
      </w:tc>
    </w:tr>
    <w:tr w:rsidR="004B0A00" w:rsidRPr="00703B8A" w14:paraId="45CFD582" w14:textId="77777777" w:rsidTr="00A240FD">
      <w:tc>
        <w:tcPr>
          <w:tcW w:w="10449" w:type="dxa"/>
        </w:tcPr>
        <w:p w14:paraId="693588D9" w14:textId="77777777" w:rsidR="004B0A00" w:rsidRPr="000F6B6A" w:rsidRDefault="00D62EC7" w:rsidP="00A240FD">
          <w:pPr>
            <w:jc w:val="both"/>
            <w:rPr>
              <w:b/>
              <w:color w:val="A6A6A6"/>
              <w:sz w:val="18"/>
              <w:szCs w:val="18"/>
            </w:rPr>
          </w:pPr>
        </w:p>
      </w:tc>
    </w:tr>
    <w:tr w:rsidR="004B0A00" w:rsidRPr="00703B8A" w14:paraId="6C6E6C45" w14:textId="77777777" w:rsidTr="00A240FD">
      <w:tc>
        <w:tcPr>
          <w:tcW w:w="10449" w:type="dxa"/>
        </w:tcPr>
        <w:p w14:paraId="513EAC8D" w14:textId="77777777" w:rsidR="004B0A00" w:rsidRPr="000F6B6A" w:rsidRDefault="00D62EC7" w:rsidP="00A240FD">
          <w:pPr>
            <w:jc w:val="both"/>
            <w:rPr>
              <w:b/>
              <w:color w:val="A6A6A6"/>
              <w:sz w:val="18"/>
              <w:szCs w:val="18"/>
            </w:rPr>
          </w:pPr>
        </w:p>
      </w:tc>
    </w:tr>
  </w:tbl>
  <w:p w14:paraId="633C851B" w14:textId="77777777" w:rsidR="004B0A00" w:rsidRDefault="00D62E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B72"/>
    <w:rsid w:val="0017374F"/>
    <w:rsid w:val="00183EF5"/>
    <w:rsid w:val="00190D45"/>
    <w:rsid w:val="001A4889"/>
    <w:rsid w:val="001E192A"/>
    <w:rsid w:val="00293189"/>
    <w:rsid w:val="002A5134"/>
    <w:rsid w:val="002B779F"/>
    <w:rsid w:val="00346610"/>
    <w:rsid w:val="003814DC"/>
    <w:rsid w:val="003C3C94"/>
    <w:rsid w:val="004263BA"/>
    <w:rsid w:val="0046138D"/>
    <w:rsid w:val="00476C19"/>
    <w:rsid w:val="004A5437"/>
    <w:rsid w:val="004B0FED"/>
    <w:rsid w:val="00561A8A"/>
    <w:rsid w:val="005879D6"/>
    <w:rsid w:val="005A4B2D"/>
    <w:rsid w:val="005D5235"/>
    <w:rsid w:val="00701C4B"/>
    <w:rsid w:val="008D09C8"/>
    <w:rsid w:val="00A06B72"/>
    <w:rsid w:val="00A86BB2"/>
    <w:rsid w:val="00AD044B"/>
    <w:rsid w:val="00AD410A"/>
    <w:rsid w:val="00B47986"/>
    <w:rsid w:val="00B81177"/>
    <w:rsid w:val="00BC5699"/>
    <w:rsid w:val="00C23454"/>
    <w:rsid w:val="00C66FF2"/>
    <w:rsid w:val="00CB6D73"/>
    <w:rsid w:val="00D21C9A"/>
    <w:rsid w:val="00D62EC7"/>
    <w:rsid w:val="00DC3852"/>
    <w:rsid w:val="00E274CA"/>
    <w:rsid w:val="00EC1067"/>
    <w:rsid w:val="00F371BA"/>
    <w:rsid w:val="00F54CCC"/>
    <w:rsid w:val="00F6147B"/>
    <w:rsid w:val="00F86CAC"/>
    <w:rsid w:val="00F8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630E"/>
  <w15:chartTrackingRefBased/>
  <w15:docId w15:val="{2A5A08E3-E8EF-44EC-BC72-7B2709A33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6FF2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C66FF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66FF2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rsid w:val="00C66FF2"/>
    <w:pPr>
      <w:tabs>
        <w:tab w:val="center" w:pos="4536"/>
        <w:tab w:val="right" w:pos="9072"/>
      </w:tabs>
    </w:pPr>
    <w:rPr>
      <w:rFonts w:eastAsia="Calibri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66FF2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C66FF2"/>
    <w:pPr>
      <w:tabs>
        <w:tab w:val="center" w:pos="4536"/>
        <w:tab w:val="right" w:pos="9072"/>
      </w:tabs>
    </w:pPr>
    <w:rPr>
      <w:rFonts w:eastAsia="Calibri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66FF2"/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ng-binding">
    <w:name w:val="ng-binding"/>
    <w:rsid w:val="00C66FF2"/>
  </w:style>
  <w:style w:type="character" w:customStyle="1" w:styleId="ng-scope">
    <w:name w:val="ng-scope"/>
    <w:rsid w:val="00C66FF2"/>
  </w:style>
  <w:style w:type="paragraph" w:customStyle="1" w:styleId="Standard">
    <w:name w:val="Standard"/>
    <w:rsid w:val="00C66FF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Witas</dc:creator>
  <cp:keywords/>
  <dc:description/>
  <cp:lastModifiedBy>Katarzyna Witas</cp:lastModifiedBy>
  <cp:revision>19</cp:revision>
  <cp:lastPrinted>2024-07-22T07:39:00Z</cp:lastPrinted>
  <dcterms:created xsi:type="dcterms:W3CDTF">2023-03-15T09:29:00Z</dcterms:created>
  <dcterms:modified xsi:type="dcterms:W3CDTF">2024-07-23T08:02:00Z</dcterms:modified>
</cp:coreProperties>
</file>